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E5A" w:rsidRPr="00A26E5A" w:rsidRDefault="00A26E5A" w:rsidP="00A26E5A">
      <w:pPr>
        <w:rPr>
          <w:rFonts w:eastAsia="Times New Roman" w:cstheme="minorHAnsi"/>
          <w:b/>
          <w:bCs/>
          <w:color w:val="000000"/>
          <w:sz w:val="44"/>
          <w:szCs w:val="44"/>
        </w:rPr>
      </w:pPr>
      <w:r w:rsidRPr="00A26E5A">
        <w:rPr>
          <w:rFonts w:eastAsia="Times New Roman" w:cstheme="minorHAnsi"/>
          <w:b/>
          <w:bCs/>
          <w:color w:val="000000"/>
          <w:sz w:val="44"/>
          <w:szCs w:val="44"/>
        </w:rPr>
        <w:t>U.S.D.A. sees sugar production higher but supply lower in 2019-20</w:t>
      </w:r>
      <w:bookmarkStart w:id="0" w:name="_GoBack"/>
      <w:bookmarkEnd w:id="0"/>
    </w:p>
    <w:p w:rsidR="00A26E5A" w:rsidRPr="00A26E5A" w:rsidRDefault="00A26E5A" w:rsidP="00A26E5A">
      <w:pPr>
        <w:rPr>
          <w:rFonts w:eastAsia="Times New Roman" w:cstheme="minorHAnsi"/>
          <w:b/>
          <w:bCs/>
          <w:color w:val="000000"/>
        </w:rPr>
      </w:pPr>
      <w:r w:rsidRPr="00A26E5A">
        <w:rPr>
          <w:rFonts w:eastAsia="Times New Roman" w:cstheme="minorHAnsi"/>
          <w:sz w:val="32"/>
          <w:szCs w:val="32"/>
        </w:rPr>
        <w:t>Stocks-to-use ratio for 2018-19 falls to 12.2%</w:t>
      </w:r>
      <w:r w:rsidRPr="00A26E5A">
        <w:rPr>
          <w:rFonts w:eastAsia="Times New Roman" w:cstheme="minorHAnsi"/>
          <w:color w:val="000000"/>
          <w:sz w:val="32"/>
          <w:szCs w:val="32"/>
        </w:rPr>
        <w:br w:type="textWrapping" w:clear="all"/>
      </w:r>
    </w:p>
    <w:p w:rsidR="00A26E5A" w:rsidRPr="00A26E5A" w:rsidRDefault="00A26E5A" w:rsidP="00A26E5A">
      <w:pPr>
        <w:spacing w:line="200" w:lineRule="atLeast"/>
        <w:jc w:val="both"/>
        <w:rPr>
          <w:rFonts w:eastAsia="Times New Roman" w:cstheme="minorHAnsi"/>
        </w:rPr>
      </w:pPr>
      <w:r w:rsidRPr="00A26E5A">
        <w:rPr>
          <w:rFonts w:eastAsia="Times New Roman" w:cstheme="minorHAnsi"/>
        </w:rPr>
        <w:t>The U.S. Department of Agriculture, in its May 10 World Agricultural Supply and Demand Estimates report, initially projected 2019-20 U.S. sugar production at 9,115,000 short tons, raw value, up 1.9% from 8,947,000 tons forecast for 2018-19, which was lowered 113,000 tons, or 1.3%, from 9,060,000 tons as the April forecast.</w:t>
      </w:r>
    </w:p>
    <w:p w:rsidR="00A26E5A" w:rsidRPr="00A26E5A" w:rsidRDefault="00A26E5A" w:rsidP="00A26E5A">
      <w:pPr>
        <w:spacing w:line="200" w:lineRule="atLeast"/>
        <w:jc w:val="both"/>
        <w:rPr>
          <w:rFonts w:eastAsia="Times New Roman" w:cstheme="minorHAnsi"/>
          <w:color w:val="000000"/>
        </w:rPr>
      </w:pPr>
    </w:p>
    <w:p w:rsidR="00A26E5A" w:rsidRPr="00A26E5A" w:rsidRDefault="00A26E5A" w:rsidP="00A26E5A">
      <w:pPr>
        <w:spacing w:line="200" w:lineRule="atLeast"/>
        <w:jc w:val="both"/>
        <w:rPr>
          <w:rFonts w:eastAsia="Times New Roman" w:cstheme="minorHAnsi"/>
        </w:rPr>
      </w:pPr>
      <w:r w:rsidRPr="00A26E5A">
        <w:rPr>
          <w:rFonts w:eastAsia="Times New Roman" w:cstheme="minorHAnsi"/>
        </w:rPr>
        <w:t>Beet sugar production for the next marketing year was projected at 5,114,000 tons, up 204,000 tons, or 4.2%, from 4,910,000 tons forecast for the current year, with cane sugar production forecast at 4,001,000 tons, down 36,000 tons, or 0.9%, from 4,037,000 tons in 2018-19.</w:t>
      </w:r>
    </w:p>
    <w:p w:rsidR="00A26E5A" w:rsidRPr="00A26E5A" w:rsidRDefault="00A26E5A" w:rsidP="00A26E5A">
      <w:pPr>
        <w:spacing w:line="200" w:lineRule="atLeast"/>
        <w:jc w:val="both"/>
        <w:rPr>
          <w:rFonts w:eastAsia="Times New Roman" w:cstheme="minorHAnsi"/>
          <w:color w:val="000000"/>
        </w:rPr>
      </w:pPr>
    </w:p>
    <w:p w:rsidR="00A26E5A" w:rsidRPr="00A26E5A" w:rsidRDefault="00A26E5A" w:rsidP="00A26E5A">
      <w:pPr>
        <w:spacing w:line="200" w:lineRule="atLeast"/>
        <w:jc w:val="both"/>
        <w:rPr>
          <w:rFonts w:eastAsia="Times New Roman" w:cstheme="minorHAnsi"/>
          <w:color w:val="000000"/>
        </w:rPr>
      </w:pPr>
      <w:r w:rsidRPr="00A26E5A">
        <w:rPr>
          <w:rFonts w:eastAsia="Times New Roman" w:cstheme="minorHAnsi"/>
        </w:rPr>
        <w:t>Total imports in 2019-20 were forecast at 3,219,000 tons, up 364,000 tons, or 13%, from 2,855,000 tons as the current forecast for 2018-19. Tariff rate quota imports for next year were forecast at 1,381,000 tons, other program imports at 350,000 tons, high-tier imports at 70,000 tons, and imports from Mexico at 1,418,000 tons, up 521,000 tons, or 58%, from 897,000 tons forecast for the current year.</w:t>
      </w:r>
    </w:p>
    <w:p w:rsidR="00A26E5A" w:rsidRPr="00A26E5A" w:rsidRDefault="00A26E5A" w:rsidP="00A26E5A">
      <w:pPr>
        <w:spacing w:line="200" w:lineRule="atLeast"/>
        <w:jc w:val="both"/>
        <w:rPr>
          <w:rFonts w:eastAsia="Times New Roman" w:cstheme="minorHAnsi"/>
          <w:color w:val="000000"/>
        </w:rPr>
      </w:pPr>
    </w:p>
    <w:p w:rsidR="00A26E5A" w:rsidRPr="00A26E5A" w:rsidRDefault="00A26E5A" w:rsidP="00A26E5A">
      <w:pPr>
        <w:spacing w:line="200" w:lineRule="atLeast"/>
        <w:jc w:val="both"/>
        <w:rPr>
          <w:rFonts w:eastAsia="Times New Roman" w:cstheme="minorHAnsi"/>
          <w:color w:val="000000"/>
        </w:rPr>
      </w:pPr>
      <w:r w:rsidRPr="00A26E5A">
        <w:rPr>
          <w:rFonts w:eastAsia="Times New Roman" w:cstheme="minorHAnsi"/>
        </w:rPr>
        <w:t>The U.S.D.A. forecast U.S. domestic deliveries of sugar in 2019-20 at 12,320,000 tons, including deliveries for food at 12,175,000 tons, up 50,000 tons, or 0.4%, from 12,125,000 tons forecast for the current year. Exports were forecast at 35,000 tons, unchanged from 2018-19.</w:t>
      </w:r>
    </w:p>
    <w:p w:rsidR="00A26E5A" w:rsidRPr="00A26E5A" w:rsidRDefault="00A26E5A" w:rsidP="00A26E5A">
      <w:pPr>
        <w:spacing w:line="200" w:lineRule="atLeast"/>
        <w:jc w:val="both"/>
        <w:rPr>
          <w:rFonts w:eastAsia="Times New Roman" w:cstheme="minorHAnsi"/>
          <w:color w:val="000000"/>
        </w:rPr>
      </w:pPr>
    </w:p>
    <w:p w:rsidR="00A26E5A" w:rsidRPr="00A26E5A" w:rsidRDefault="00A26E5A" w:rsidP="00A26E5A">
      <w:pPr>
        <w:spacing w:line="200" w:lineRule="atLeast"/>
        <w:jc w:val="both"/>
        <w:rPr>
          <w:rFonts w:eastAsia="Times New Roman" w:cstheme="minorHAnsi"/>
          <w:color w:val="000000"/>
        </w:rPr>
      </w:pPr>
      <w:r w:rsidRPr="00A26E5A">
        <w:rPr>
          <w:rFonts w:eastAsia="Times New Roman" w:cstheme="minorHAnsi"/>
        </w:rPr>
        <w:t>U.S. sugar ending stocks for 2019-20 were forecast at 1,484,000 tons, down 21,000 tons, or 1.4%, from 2018-19, with the ending stocks-to-use ratio at 12%.</w:t>
      </w:r>
    </w:p>
    <w:p w:rsidR="00A26E5A" w:rsidRPr="00A26E5A" w:rsidRDefault="00A26E5A" w:rsidP="00A26E5A">
      <w:pPr>
        <w:spacing w:line="200" w:lineRule="atLeast"/>
        <w:jc w:val="both"/>
        <w:rPr>
          <w:rFonts w:eastAsia="Times New Roman" w:cstheme="minorHAnsi"/>
          <w:color w:val="000000"/>
        </w:rPr>
      </w:pPr>
    </w:p>
    <w:p w:rsidR="00A26E5A" w:rsidRPr="00A26E5A" w:rsidRDefault="00A26E5A" w:rsidP="00A26E5A">
      <w:pPr>
        <w:spacing w:line="200" w:lineRule="atLeast"/>
        <w:jc w:val="both"/>
        <w:rPr>
          <w:rFonts w:eastAsia="Times New Roman" w:cstheme="minorHAnsi"/>
          <w:color w:val="000000"/>
        </w:rPr>
      </w:pPr>
      <w:r w:rsidRPr="00A26E5A">
        <w:rPr>
          <w:rFonts w:eastAsia="Times New Roman" w:cstheme="minorHAnsi"/>
        </w:rPr>
        <w:t>For 2018-19, the U.S.D.A. forecast ending stocks at 1,505,000 tons, down 120,000 tons, or 7%, from 1,625,000 tons as the April forecast. The ending stocks-to-use ratio for the current year was forecast at 12.2%, down from 13.2% in April and down from 16.1% in 2017-18.</w:t>
      </w:r>
    </w:p>
    <w:p w:rsidR="00A26E5A" w:rsidRPr="00A26E5A" w:rsidRDefault="00A26E5A" w:rsidP="00A26E5A">
      <w:pPr>
        <w:spacing w:line="200" w:lineRule="atLeast"/>
        <w:jc w:val="both"/>
        <w:rPr>
          <w:rFonts w:eastAsia="Times New Roman" w:cstheme="minorHAnsi"/>
          <w:color w:val="000000"/>
        </w:rPr>
      </w:pPr>
    </w:p>
    <w:p w:rsidR="00A26E5A" w:rsidRPr="00A26E5A" w:rsidRDefault="00A26E5A" w:rsidP="00A26E5A">
      <w:pPr>
        <w:spacing w:line="200" w:lineRule="atLeast"/>
        <w:jc w:val="both"/>
        <w:rPr>
          <w:rFonts w:eastAsia="Times New Roman" w:cstheme="minorHAnsi"/>
          <w:color w:val="000000"/>
        </w:rPr>
      </w:pPr>
      <w:r w:rsidRPr="00A26E5A">
        <w:rPr>
          <w:rFonts w:eastAsia="Times New Roman" w:cstheme="minorHAnsi"/>
        </w:rPr>
        <w:t>The lower ending stocks and ratio for the current year were based a forecast 113,000-ton reduction in U.S. sugar production, forecast at 8,947,000 tons, and a 7,000-ton reduction in total imports, forecast at 2,855,000 tons.</w:t>
      </w:r>
    </w:p>
    <w:p w:rsidR="00A26E5A" w:rsidRPr="00A26E5A" w:rsidRDefault="00A26E5A" w:rsidP="00A26E5A">
      <w:pPr>
        <w:spacing w:line="200" w:lineRule="atLeast"/>
        <w:jc w:val="both"/>
        <w:rPr>
          <w:rFonts w:eastAsia="Times New Roman" w:cstheme="minorHAnsi"/>
          <w:color w:val="000000"/>
        </w:rPr>
      </w:pPr>
    </w:p>
    <w:p w:rsidR="00A26E5A" w:rsidRPr="00A26E5A" w:rsidRDefault="00A26E5A" w:rsidP="00A26E5A">
      <w:pPr>
        <w:spacing w:line="200" w:lineRule="atLeast"/>
        <w:jc w:val="both"/>
        <w:rPr>
          <w:rFonts w:eastAsia="Times New Roman" w:cstheme="minorHAnsi"/>
          <w:color w:val="000000"/>
        </w:rPr>
      </w:pPr>
      <w:r w:rsidRPr="00A26E5A">
        <w:rPr>
          <w:rFonts w:eastAsia="Times New Roman" w:cstheme="minorHAnsi"/>
        </w:rPr>
        <w:t>U.S. beet sugar production was forecast at 4,910,000 tons in 2018-19, down 87,000 tons from the April forecast, with cane sugar outturn forecast at 4,037,000 tons, down 26,000 tons.</w:t>
      </w:r>
    </w:p>
    <w:p w:rsidR="00A26E5A" w:rsidRPr="00A26E5A" w:rsidRDefault="00A26E5A" w:rsidP="00A26E5A">
      <w:pPr>
        <w:spacing w:line="200" w:lineRule="atLeast"/>
        <w:jc w:val="both"/>
        <w:rPr>
          <w:rFonts w:eastAsia="Times New Roman" w:cstheme="minorHAnsi"/>
          <w:color w:val="000000"/>
        </w:rPr>
      </w:pPr>
    </w:p>
    <w:p w:rsidR="00A26E5A" w:rsidRPr="00A26E5A" w:rsidRDefault="00A26E5A" w:rsidP="00A26E5A">
      <w:pPr>
        <w:spacing w:line="200" w:lineRule="atLeast"/>
        <w:jc w:val="both"/>
        <w:rPr>
          <w:rFonts w:eastAsia="Times New Roman" w:cstheme="minorHAnsi"/>
          <w:color w:val="000000"/>
        </w:rPr>
      </w:pPr>
      <w:r w:rsidRPr="00A26E5A">
        <w:rPr>
          <w:rFonts w:eastAsia="Times New Roman" w:cstheme="minorHAnsi"/>
        </w:rPr>
        <w:t>Tariff rate quota imports were forecast at 1,538,000 tons, down 22,000 tons from April, with high-tier imports at 70,000 tons, up 15,000 tons, and imports from Mexico unchanged at 897,000 tons.</w:t>
      </w:r>
    </w:p>
    <w:p w:rsidR="00A26E5A" w:rsidRPr="00A26E5A" w:rsidRDefault="00A26E5A" w:rsidP="00A26E5A">
      <w:pPr>
        <w:spacing w:line="200" w:lineRule="atLeast"/>
        <w:jc w:val="both"/>
        <w:rPr>
          <w:rFonts w:eastAsia="Times New Roman" w:cstheme="minorHAnsi"/>
          <w:color w:val="000000"/>
        </w:rPr>
      </w:pPr>
    </w:p>
    <w:p w:rsidR="00A26E5A" w:rsidRPr="00A26E5A" w:rsidRDefault="00A26E5A" w:rsidP="00A26E5A">
      <w:pPr>
        <w:spacing w:line="200" w:lineRule="atLeast"/>
        <w:jc w:val="both"/>
        <w:rPr>
          <w:rFonts w:eastAsia="Times New Roman" w:cstheme="minorHAnsi"/>
          <w:color w:val="000000"/>
        </w:rPr>
      </w:pPr>
      <w:r w:rsidRPr="00A26E5A">
        <w:rPr>
          <w:rFonts w:eastAsia="Times New Roman" w:cstheme="minorHAnsi"/>
        </w:rPr>
        <w:t>Forecast domestic deliveries, exports and other all were unchanged from April.</w:t>
      </w:r>
    </w:p>
    <w:p w:rsidR="00A26E5A" w:rsidRPr="00A26E5A" w:rsidRDefault="00A26E5A" w:rsidP="00A26E5A">
      <w:pPr>
        <w:rPr>
          <w:rFonts w:eastAsia="Times New Roman" w:cstheme="minorHAnsi"/>
          <w:color w:val="212121"/>
        </w:rPr>
      </w:pPr>
    </w:p>
    <w:p w:rsidR="00A26E5A" w:rsidRPr="00A26E5A" w:rsidRDefault="00A26E5A" w:rsidP="00A26E5A">
      <w:pPr>
        <w:rPr>
          <w:rFonts w:eastAsia="Times New Roman" w:cstheme="minorHAnsi"/>
          <w:color w:val="212121"/>
        </w:rPr>
      </w:pPr>
      <w:r w:rsidRPr="00A26E5A">
        <w:rPr>
          <w:rFonts w:eastAsia="Times New Roman" w:cstheme="minorHAnsi"/>
          <w:color w:val="212121"/>
        </w:rPr>
        <w:t xml:space="preserve">The U.S.D.A forecast 2019-20 ending stocks in Mexico at 995,000 </w:t>
      </w:r>
      <w:proofErr w:type="spellStart"/>
      <w:r w:rsidRPr="00A26E5A">
        <w:rPr>
          <w:rFonts w:eastAsia="Times New Roman" w:cstheme="minorHAnsi"/>
          <w:color w:val="212121"/>
        </w:rPr>
        <w:t>tonnes</w:t>
      </w:r>
      <w:proofErr w:type="spellEnd"/>
      <w:r w:rsidRPr="00A26E5A">
        <w:rPr>
          <w:rFonts w:eastAsia="Times New Roman" w:cstheme="minorHAnsi"/>
          <w:color w:val="212121"/>
        </w:rPr>
        <w:t xml:space="preserve">, actual weight, unchanged from 2018-19. Sugar production for next year was forecast at 6,100,000 </w:t>
      </w:r>
      <w:proofErr w:type="spellStart"/>
      <w:r w:rsidRPr="00A26E5A">
        <w:rPr>
          <w:rFonts w:eastAsia="Times New Roman" w:cstheme="minorHAnsi"/>
          <w:color w:val="212121"/>
        </w:rPr>
        <w:t>tonnes</w:t>
      </w:r>
      <w:proofErr w:type="spellEnd"/>
      <w:r w:rsidRPr="00A26E5A">
        <w:rPr>
          <w:rFonts w:eastAsia="Times New Roman" w:cstheme="minorHAnsi"/>
          <w:color w:val="212121"/>
        </w:rPr>
        <w:t xml:space="preserve">, down 100,000 </w:t>
      </w:r>
      <w:proofErr w:type="spellStart"/>
      <w:r w:rsidRPr="00A26E5A">
        <w:rPr>
          <w:rFonts w:eastAsia="Times New Roman" w:cstheme="minorHAnsi"/>
          <w:color w:val="212121"/>
        </w:rPr>
        <w:t>tonnes</w:t>
      </w:r>
      <w:proofErr w:type="spellEnd"/>
      <w:r w:rsidRPr="00A26E5A">
        <w:rPr>
          <w:rFonts w:eastAsia="Times New Roman" w:cstheme="minorHAnsi"/>
          <w:color w:val="212121"/>
        </w:rPr>
        <w:t xml:space="preserve"> from an upwardly revised 6,200,000 </w:t>
      </w:r>
      <w:proofErr w:type="spellStart"/>
      <w:r w:rsidRPr="00A26E5A">
        <w:rPr>
          <w:rFonts w:eastAsia="Times New Roman" w:cstheme="minorHAnsi"/>
          <w:color w:val="212121"/>
        </w:rPr>
        <w:t>tonnes</w:t>
      </w:r>
      <w:proofErr w:type="spellEnd"/>
      <w:r w:rsidRPr="00A26E5A">
        <w:rPr>
          <w:rFonts w:eastAsia="Times New Roman" w:cstheme="minorHAnsi"/>
          <w:color w:val="212121"/>
        </w:rPr>
        <w:t xml:space="preserve"> for the current year. Imports were forecast unchanged from the current year at 70,000 </w:t>
      </w:r>
      <w:proofErr w:type="spellStart"/>
      <w:r w:rsidRPr="00A26E5A">
        <w:rPr>
          <w:rFonts w:eastAsia="Times New Roman" w:cstheme="minorHAnsi"/>
          <w:color w:val="212121"/>
        </w:rPr>
        <w:t>tonnes</w:t>
      </w:r>
      <w:proofErr w:type="spellEnd"/>
      <w:r w:rsidRPr="00A26E5A">
        <w:rPr>
          <w:rFonts w:eastAsia="Times New Roman" w:cstheme="minorHAnsi"/>
          <w:color w:val="212121"/>
        </w:rPr>
        <w:t xml:space="preserve">. Domestic use was forecast at 4,776,000 </w:t>
      </w:r>
      <w:proofErr w:type="spellStart"/>
      <w:r w:rsidRPr="00A26E5A">
        <w:rPr>
          <w:rFonts w:eastAsia="Times New Roman" w:cstheme="minorHAnsi"/>
          <w:color w:val="212121"/>
        </w:rPr>
        <w:t>tonnes</w:t>
      </w:r>
      <w:proofErr w:type="spellEnd"/>
      <w:r w:rsidRPr="00A26E5A">
        <w:rPr>
          <w:rFonts w:eastAsia="Times New Roman" w:cstheme="minorHAnsi"/>
          <w:color w:val="212121"/>
        </w:rPr>
        <w:t xml:space="preserve"> in 2019-20, up 60,000 </w:t>
      </w:r>
      <w:proofErr w:type="spellStart"/>
      <w:r w:rsidRPr="00A26E5A">
        <w:rPr>
          <w:rFonts w:eastAsia="Times New Roman" w:cstheme="minorHAnsi"/>
          <w:color w:val="212121"/>
        </w:rPr>
        <w:t>tonnes</w:t>
      </w:r>
      <w:proofErr w:type="spellEnd"/>
      <w:r w:rsidRPr="00A26E5A">
        <w:rPr>
          <w:rFonts w:eastAsia="Times New Roman" w:cstheme="minorHAnsi"/>
          <w:color w:val="212121"/>
        </w:rPr>
        <w:t xml:space="preserve"> from a lower revised 4,716,000 </w:t>
      </w:r>
      <w:proofErr w:type="spellStart"/>
      <w:r w:rsidRPr="00A26E5A">
        <w:rPr>
          <w:rFonts w:eastAsia="Times New Roman" w:cstheme="minorHAnsi"/>
          <w:color w:val="212121"/>
        </w:rPr>
        <w:t>tonnes</w:t>
      </w:r>
      <w:proofErr w:type="spellEnd"/>
      <w:r w:rsidRPr="00A26E5A">
        <w:rPr>
          <w:rFonts w:eastAsia="Times New Roman" w:cstheme="minorHAnsi"/>
          <w:color w:val="212121"/>
        </w:rPr>
        <w:t xml:space="preserve"> for the current year. Exports in 2019-20 were forecast at 1,394,000 </w:t>
      </w:r>
      <w:proofErr w:type="spellStart"/>
      <w:r w:rsidRPr="00A26E5A">
        <w:rPr>
          <w:rFonts w:eastAsia="Times New Roman" w:cstheme="minorHAnsi"/>
          <w:color w:val="212121"/>
        </w:rPr>
        <w:t>tonnes</w:t>
      </w:r>
      <w:proofErr w:type="spellEnd"/>
      <w:r w:rsidRPr="00A26E5A">
        <w:rPr>
          <w:rFonts w:eastAsia="Times New Roman" w:cstheme="minorHAnsi"/>
          <w:color w:val="212121"/>
        </w:rPr>
        <w:t xml:space="preserve">, down 560,000 </w:t>
      </w:r>
      <w:proofErr w:type="spellStart"/>
      <w:r w:rsidRPr="00A26E5A">
        <w:rPr>
          <w:rFonts w:eastAsia="Times New Roman" w:cstheme="minorHAnsi"/>
          <w:color w:val="212121"/>
        </w:rPr>
        <w:t>tonnes</w:t>
      </w:r>
      <w:proofErr w:type="spellEnd"/>
      <w:r w:rsidRPr="00A26E5A">
        <w:rPr>
          <w:rFonts w:eastAsia="Times New Roman" w:cstheme="minorHAnsi"/>
          <w:color w:val="212121"/>
        </w:rPr>
        <w:t xml:space="preserve"> from an upwardly revised 1,954,000 </w:t>
      </w:r>
      <w:proofErr w:type="spellStart"/>
      <w:r w:rsidRPr="00A26E5A">
        <w:rPr>
          <w:rFonts w:eastAsia="Times New Roman" w:cstheme="minorHAnsi"/>
          <w:color w:val="212121"/>
        </w:rPr>
        <w:t>tonnes</w:t>
      </w:r>
      <w:proofErr w:type="spellEnd"/>
      <w:r w:rsidRPr="00A26E5A">
        <w:rPr>
          <w:rFonts w:eastAsia="Times New Roman" w:cstheme="minorHAnsi"/>
          <w:color w:val="212121"/>
        </w:rPr>
        <w:t xml:space="preserve"> for this year. Ending stocks for this year were forecast at 995,000 </w:t>
      </w:r>
      <w:proofErr w:type="spellStart"/>
      <w:r w:rsidRPr="00A26E5A">
        <w:rPr>
          <w:rFonts w:eastAsia="Times New Roman" w:cstheme="minorHAnsi"/>
          <w:color w:val="212121"/>
        </w:rPr>
        <w:t>tonnes</w:t>
      </w:r>
      <w:proofErr w:type="spellEnd"/>
      <w:r w:rsidRPr="00A26E5A">
        <w:rPr>
          <w:rFonts w:eastAsia="Times New Roman" w:cstheme="minorHAnsi"/>
          <w:color w:val="212121"/>
        </w:rPr>
        <w:t xml:space="preserve">, down 425,000 </w:t>
      </w:r>
      <w:proofErr w:type="spellStart"/>
      <w:r w:rsidRPr="00A26E5A">
        <w:rPr>
          <w:rFonts w:eastAsia="Times New Roman" w:cstheme="minorHAnsi"/>
          <w:color w:val="212121"/>
        </w:rPr>
        <w:t>tonnes</w:t>
      </w:r>
      <w:proofErr w:type="spellEnd"/>
      <w:r w:rsidRPr="00A26E5A">
        <w:rPr>
          <w:rFonts w:eastAsia="Times New Roman" w:cstheme="minorHAnsi"/>
          <w:color w:val="212121"/>
        </w:rPr>
        <w:t>, or 30%, from the April forecast.</w:t>
      </w:r>
    </w:p>
    <w:p w:rsidR="0094747A" w:rsidRPr="00A26E5A" w:rsidRDefault="0094747A">
      <w:pPr>
        <w:rPr>
          <w:rFonts w:cstheme="minorHAnsi"/>
        </w:rPr>
      </w:pPr>
    </w:p>
    <w:sectPr w:rsidR="0094747A" w:rsidRPr="00A26E5A" w:rsidSect="004E6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5A"/>
    <w:rsid w:val="004E673C"/>
    <w:rsid w:val="0094747A"/>
    <w:rsid w:val="00A2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BD5057"/>
  <w15:chartTrackingRefBased/>
  <w15:docId w15:val="{C80D25F7-26A5-6749-B1B1-25F1EC18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26E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head">
    <w:name w:val="x_head"/>
    <w:basedOn w:val="Normal"/>
    <w:rsid w:val="00A26E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txt">
    <w:name w:val="x_txt"/>
    <w:basedOn w:val="Normal"/>
    <w:rsid w:val="00A26E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mbn">
    <w:name w:val="x_mbn"/>
    <w:basedOn w:val="DefaultParagraphFont"/>
    <w:rsid w:val="00A26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Payter</dc:creator>
  <cp:keywords/>
  <dc:description/>
  <cp:lastModifiedBy>Heidi Payter</cp:lastModifiedBy>
  <cp:revision>1</cp:revision>
  <dcterms:created xsi:type="dcterms:W3CDTF">2019-05-10T21:14:00Z</dcterms:created>
  <dcterms:modified xsi:type="dcterms:W3CDTF">2019-05-10T21:15:00Z</dcterms:modified>
</cp:coreProperties>
</file>